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840D" w14:textId="77777777" w:rsidR="00586362" w:rsidRPr="00E9440B" w:rsidRDefault="00586362" w:rsidP="00586362">
      <w:pPr>
        <w:pStyle w:val="Heading1"/>
        <w:spacing w:after="240" w:line="480" w:lineRule="auto"/>
        <w:ind w:left="0"/>
      </w:pPr>
      <w:bookmarkStart w:id="0" w:name="_Toc172555026"/>
      <w:r w:rsidRPr="00E9440B">
        <w:t>DAFTAR PUSTAKA</w:t>
      </w:r>
      <w:bookmarkEnd w:id="0"/>
    </w:p>
    <w:p w14:paraId="4B24DC82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Corwin. (2009)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Saku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Patofisiologi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3. Jakarta: EGC</w:t>
      </w:r>
    </w:p>
    <w:p w14:paraId="602C55BF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Friedman. (2014).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(Riset,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5. Jakarta: EGC</w:t>
      </w:r>
    </w:p>
    <w:p w14:paraId="1FE25728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Gusti. (2013).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. Jakarta: TIM.</w:t>
      </w:r>
    </w:p>
    <w:p w14:paraId="49365A0B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>International Diabetes Federation (IDF). (2015). Diabetes Atlas 7th Edition. Brussels: International Diabetes Federation. http://www.diabetesatlas.org/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24 November 2018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24.00).</w:t>
      </w:r>
    </w:p>
    <w:p w14:paraId="452940E5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>International Diabetes Federation (IDF). (2017). Diabetes Atlas 8th Edition. Brussels: International Diabetes Federation. http://www.diabetesatlas.org/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2018</w:t>
      </w:r>
      <w:r w:rsidRPr="00E9440B">
        <w:t xml:space="preserve"> </w:t>
      </w:r>
      <w:proofErr w:type="spellStart"/>
      <w:r w:rsidRPr="00E9440B">
        <w:t>pukul</w:t>
      </w:r>
      <w:proofErr w:type="spellEnd"/>
      <w:r w:rsidRPr="00E9440B">
        <w:t xml:space="preserve"> 13.00)</w:t>
      </w:r>
    </w:p>
    <w:p w14:paraId="5AAB766B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Kementerian Kesehatan RI. (2018). Hari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Sedunia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7EEACFEB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E9440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Medika</w:t>
      </w:r>
    </w:p>
    <w:p w14:paraId="11375D8A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Stuart, </w:t>
      </w:r>
      <w:proofErr w:type="gramStart"/>
      <w:r w:rsidRPr="00E9440B">
        <w:rPr>
          <w:rFonts w:ascii="Times New Roman" w:hAnsi="Times New Roman" w:cs="Times New Roman"/>
          <w:sz w:val="24"/>
          <w:szCs w:val="24"/>
        </w:rPr>
        <w:t>G. .</w:t>
      </w:r>
      <w:proofErr w:type="gramEnd"/>
      <w:r w:rsidRPr="00E9440B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Saku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Jiwa. Jakarta: EGC.</w:t>
      </w:r>
    </w:p>
    <w:p w14:paraId="140C31A8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Smeltzer, S. C., &amp; Bare, B. (2013).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Bedah Brunner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Suddart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Vol 2,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2. Jakarta: EGC.</w:t>
      </w:r>
    </w:p>
    <w:p w14:paraId="32D9A830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Susanto. (2012).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. Jakarta: TIM.</w:t>
      </w:r>
    </w:p>
    <w:p w14:paraId="63160F14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Suyono. (2013).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Jakarta: Balai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FKUI.</w:t>
      </w:r>
    </w:p>
    <w:p w14:paraId="604D63B5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Pokja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SDKI DPP PPNI. (2017).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Jakarta: Dewan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PPNI.</w:t>
      </w:r>
    </w:p>
    <w:p w14:paraId="13F6F0BF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Pokja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SIKI DPP PPNI. (2018).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Tindakan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Jakarta: Dewan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PPNI.</w:t>
      </w:r>
    </w:p>
    <w:p w14:paraId="037E88A3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lastRenderedPageBreak/>
        <w:t xml:space="preserve">Tim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Pokja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SLKI DPP PPNI. (2019).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Jakarta: Dewan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PPN. </w:t>
      </w:r>
    </w:p>
    <w:p w14:paraId="284C8000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Trisnawati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S. K., &amp;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Setyorogo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S. (2013). Faktor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Tipe II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Cengkareng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Jakarta Barat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Kesehatan, 5(1), 6–11</w:t>
      </w:r>
    </w:p>
    <w:p w14:paraId="19D74EFA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Widodo, D.,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Retnaningtyas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E., &amp; Fajar, I. (2012). Faktor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smu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Ners, volume 7 N.</w:t>
      </w:r>
    </w:p>
    <w:p w14:paraId="73FD9187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Widodo, F. Y. (2014).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, 3, 55–69</w:t>
      </w:r>
    </w:p>
    <w:p w14:paraId="61C4D789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WHO. (2015).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Selemba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Medika.</w:t>
      </w:r>
    </w:p>
    <w:p w14:paraId="578D8766" w14:textId="77777777" w:rsidR="00586362" w:rsidRPr="00E9440B" w:rsidRDefault="00586362" w:rsidP="0058636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9440B">
        <w:rPr>
          <w:rFonts w:ascii="Times New Roman" w:hAnsi="Times New Roman" w:cs="Times New Roman"/>
          <w:sz w:val="24"/>
          <w:szCs w:val="24"/>
        </w:rPr>
        <w:t>WHO. (2017). Diabetes. Media Centre of WHO.</w:t>
      </w:r>
    </w:p>
    <w:p w14:paraId="6B902BB8" w14:textId="77777777" w:rsidR="00586362" w:rsidRPr="00E9440B" w:rsidRDefault="00586362" w:rsidP="005863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AC90A" w14:textId="77777777" w:rsidR="0009395B" w:rsidRDefault="0009395B"/>
    <w:sectPr w:rsidR="00093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62"/>
    <w:rsid w:val="0009395B"/>
    <w:rsid w:val="00586362"/>
    <w:rsid w:val="008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CC6"/>
  <w15:chartTrackingRefBased/>
  <w15:docId w15:val="{BF98CB3E-20F6-4592-BAE3-BFCBA971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62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86362"/>
    <w:pPr>
      <w:widowControl w:val="0"/>
      <w:autoSpaceDE w:val="0"/>
      <w:autoSpaceDN w:val="0"/>
      <w:spacing w:after="0" w:line="240" w:lineRule="auto"/>
      <w:ind w:left="128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36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IRGI R.N</dc:creator>
  <cp:keywords/>
  <dc:description/>
  <cp:lastModifiedBy>IRGI R.N</cp:lastModifiedBy>
  <cp:revision>1</cp:revision>
  <dcterms:created xsi:type="dcterms:W3CDTF">2024-11-15T03:14:00Z</dcterms:created>
  <dcterms:modified xsi:type="dcterms:W3CDTF">2024-11-15T03:14:00Z</dcterms:modified>
</cp:coreProperties>
</file>