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1467" w14:textId="77777777" w:rsidR="00FD36E2" w:rsidRDefault="00FD36E2" w:rsidP="00FD36E2">
      <w:pPr>
        <w:spacing w:before="77"/>
        <w:ind w:left="664" w:right="1338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PUSTAKA</w:t>
      </w:r>
    </w:p>
    <w:p w14:paraId="754A64A5" w14:textId="77777777" w:rsidR="00FD36E2" w:rsidRDefault="00FD36E2" w:rsidP="00FD36E2">
      <w:pPr>
        <w:pStyle w:val="BodyText"/>
        <w:rPr>
          <w:b/>
        </w:rPr>
      </w:pPr>
    </w:p>
    <w:p w14:paraId="4203F4BF" w14:textId="77777777" w:rsidR="00FD36E2" w:rsidRPr="00240DA7" w:rsidRDefault="00FD36E2" w:rsidP="00FD36E2">
      <w:pPr>
        <w:pStyle w:val="Bibliography"/>
        <w:ind w:left="720" w:hanging="720"/>
        <w:rPr>
          <w:noProof/>
          <w:lang w:val="id-ID"/>
        </w:rPr>
      </w:pPr>
      <w:r>
        <w:rPr>
          <w:noProof/>
          <w:lang w:val="id-ID"/>
        </w:rPr>
        <w:t xml:space="preserve">    Astuti, D. T., Kurniawati, E., &amp; Wuni, C. (2020). Pengaruh Pemberian Leaflet Terhadap Pengetahuan Penderita Hipertensi Rawat Jalan Di Rumah sakit Sultan Thana Saifuddin Kabupaten Tebo . </w:t>
      </w:r>
      <w:r>
        <w:rPr>
          <w:i/>
          <w:iCs/>
          <w:noProof/>
          <w:lang w:val="id-ID"/>
        </w:rPr>
        <w:t>Sekolah Tinggi Ilmu Kesehatan Harapan Ibu Jambi</w:t>
      </w:r>
      <w:r>
        <w:rPr>
          <w:noProof/>
          <w:lang w:val="id-ID"/>
        </w:rPr>
        <w:t>.</w:t>
      </w:r>
    </w:p>
    <w:p w14:paraId="2CD11609" w14:textId="77777777" w:rsidR="00FD36E2" w:rsidRDefault="00FD36E2" w:rsidP="00FD36E2">
      <w:pPr>
        <w:spacing w:line="259" w:lineRule="auto"/>
        <w:ind w:left="981" w:right="934" w:hanging="721"/>
        <w:jc w:val="both"/>
        <w:rPr>
          <w:sz w:val="24"/>
        </w:rPr>
      </w:pPr>
      <w:r>
        <w:rPr>
          <w:sz w:val="24"/>
        </w:rPr>
        <w:t xml:space="preserve">Humaira, M., Hidayati, H., &amp; Atika, S. (2022). Perawatan Hipertensi pada Keluarga . </w:t>
      </w:r>
      <w:r>
        <w:rPr>
          <w:i/>
          <w:sz w:val="24"/>
        </w:rPr>
        <w:t>Jurnal Ilmiah Mahasiswa Fakultas Keperawatan Universitas Syah Kuala Banda Aceh</w:t>
      </w:r>
      <w:r>
        <w:rPr>
          <w:sz w:val="24"/>
        </w:rPr>
        <w:t>.</w:t>
      </w:r>
    </w:p>
    <w:p w14:paraId="6C471828" w14:textId="77777777" w:rsidR="00FD36E2" w:rsidRDefault="00FD36E2" w:rsidP="00FD36E2">
      <w:pPr>
        <w:pStyle w:val="BodyText"/>
        <w:spacing w:before="157" w:line="259" w:lineRule="auto"/>
        <w:ind w:left="981" w:right="948" w:hanging="721"/>
        <w:jc w:val="both"/>
      </w:pPr>
      <w:r>
        <w:t xml:space="preserve">Juniarti, B., Setyani, F. A., &amp; Amigo, T. A. (2023). Tingkat Pengetahuan dengan Kepatuhan Minum Obat pada Penderita Hipertensi. </w:t>
      </w:r>
      <w:r>
        <w:rPr>
          <w:i/>
        </w:rPr>
        <w:t>Cendekia Medika</w:t>
      </w:r>
      <w:r>
        <w:t>.</w:t>
      </w:r>
    </w:p>
    <w:p w14:paraId="7E769BE8" w14:textId="77777777" w:rsidR="00FD36E2" w:rsidRDefault="00FD36E2" w:rsidP="00FD36E2">
      <w:pPr>
        <w:pStyle w:val="BodyText"/>
        <w:spacing w:before="162" w:line="259" w:lineRule="auto"/>
        <w:ind w:left="981" w:right="944" w:hanging="721"/>
        <w:jc w:val="both"/>
      </w:pPr>
      <w:r>
        <w:t xml:space="preserve">Kustyana , Z. (2022). Karya Tulis Ilmiah Asuhan Keperawatan pada Keluarga Tn. I dengan Hipertensi pada Tn. I di Rt o5 Rw 04 Kelurahan Cirapuhan Wilayah Kerja Puskesmas Selaawi. </w:t>
      </w:r>
      <w:r>
        <w:rPr>
          <w:i/>
        </w:rPr>
        <w:t>STIKES Karsa Husada Garut</w:t>
      </w:r>
      <w:r>
        <w:t>.</w:t>
      </w:r>
    </w:p>
    <w:p w14:paraId="27480A58" w14:textId="77777777" w:rsidR="00FD36E2" w:rsidRDefault="00FD36E2" w:rsidP="00FD36E2">
      <w:pPr>
        <w:pStyle w:val="Bibliography"/>
        <w:ind w:left="720" w:hanging="720"/>
        <w:rPr>
          <w:noProof/>
          <w:lang w:val="id-ID"/>
        </w:rPr>
      </w:pPr>
      <w:r>
        <w:rPr>
          <w:noProof/>
          <w:lang w:val="id-ID"/>
        </w:rPr>
        <w:t xml:space="preserve">     Mahardika, K. D., &amp; Natalya, W. (2022). Hubungan Pengetahuan Tentang Hipertensi Dengan Motivasi Berobat Pada Klien Hipertensi Di Wilayah Kerja Puskesmas Paduraka Pemalang . </w:t>
      </w:r>
      <w:r>
        <w:rPr>
          <w:i/>
          <w:iCs/>
          <w:noProof/>
          <w:lang w:val="id-ID"/>
        </w:rPr>
        <w:t>Universitas Muhammadiyah Pekajangan Pekalongan</w:t>
      </w:r>
      <w:r>
        <w:rPr>
          <w:noProof/>
          <w:lang w:val="id-ID"/>
        </w:rPr>
        <w:t>.</w:t>
      </w:r>
    </w:p>
    <w:p w14:paraId="11C19D93" w14:textId="77777777" w:rsidR="00FD36E2" w:rsidRPr="00240DA7" w:rsidRDefault="00FD36E2" w:rsidP="00FD36E2">
      <w:pPr>
        <w:pStyle w:val="Bibliography"/>
        <w:ind w:left="720" w:hanging="720"/>
        <w:rPr>
          <w:noProof/>
          <w:lang w:val="id-ID"/>
        </w:rPr>
      </w:pPr>
      <w:r>
        <w:rPr>
          <w:noProof/>
          <w:lang w:val="id-ID"/>
        </w:rPr>
        <w:t xml:space="preserve">     Oktaviana, E., &amp; Rispawati, B. H. (2023). Pengaruh Edukasi Terhadap Pengetahuan Pasien Hipertensi. </w:t>
      </w:r>
      <w:r>
        <w:rPr>
          <w:i/>
          <w:iCs/>
          <w:noProof/>
          <w:lang w:val="id-ID"/>
        </w:rPr>
        <w:t>Jurnal Penelitian Perawat Profesional</w:t>
      </w:r>
      <w:r>
        <w:rPr>
          <w:noProof/>
          <w:lang w:val="id-ID"/>
        </w:rPr>
        <w:t>.</w:t>
      </w:r>
    </w:p>
    <w:p w14:paraId="4BC6CE71" w14:textId="630D27CE" w:rsidR="00FD36E2" w:rsidRPr="00FD36E2" w:rsidRDefault="00FD36E2" w:rsidP="00FD36E2">
      <w:pPr>
        <w:pStyle w:val="NoSpacing"/>
        <w:ind w:left="709" w:hanging="425"/>
        <w:rPr>
          <w:rStyle w:val="BodyTextChar"/>
        </w:rPr>
      </w:pPr>
      <w:r>
        <w:t>PPNI.</w:t>
      </w:r>
      <w:r>
        <w:rPr>
          <w:spacing w:val="-8"/>
        </w:rPr>
        <w:t xml:space="preserve"> </w:t>
      </w:r>
      <w:r>
        <w:t>(2018).</w:t>
      </w:r>
      <w:r>
        <w:rPr>
          <w:spacing w:val="-2"/>
        </w:rPr>
        <w:t xml:space="preserve"> </w:t>
      </w:r>
      <w:r w:rsidRPr="00FD36E2">
        <w:rPr>
          <w:rStyle w:val="BodyTextChar"/>
        </w:rPr>
        <w:t>Standar Diagnosis Keperawatan Indonesia.</w:t>
      </w:r>
      <w:r w:rsidRPr="00FD36E2">
        <w:rPr>
          <w:rStyle w:val="BodyTextChar"/>
        </w:rPr>
        <w:t xml:space="preserve"> </w:t>
      </w:r>
      <w:r w:rsidRPr="00FD36E2">
        <w:rPr>
          <w:rStyle w:val="BodyTextChar"/>
        </w:rPr>
        <w:t>Jakarta: PPNI. PPNI. (2018). Standar Intervensi Keperawatan Indonesia. Jakarta: PPNI. PPNI. (2018). Standar Luaran Keperawatan Indonesia. Jakarta: PPNI.</w:t>
      </w:r>
    </w:p>
    <w:p w14:paraId="24EAAE2D" w14:textId="77777777" w:rsidR="00FD36E2" w:rsidRDefault="00FD36E2" w:rsidP="00FD36E2">
      <w:pPr>
        <w:spacing w:line="259" w:lineRule="auto"/>
        <w:ind w:left="981" w:right="941" w:hanging="721"/>
        <w:jc w:val="both"/>
        <w:rPr>
          <w:sz w:val="24"/>
        </w:rPr>
      </w:pPr>
      <w:r>
        <w:rPr>
          <w:sz w:val="24"/>
        </w:rPr>
        <w:t xml:space="preserve">Putri, P. E. (2021). Karya Tulis Ilmiah Asuhan Keperawatan Keluarga pada Klien Hipertensi di Puskesmas Margasari Kota Balik Papan Tahun 2021. </w:t>
      </w:r>
      <w:r>
        <w:rPr>
          <w:i/>
          <w:sz w:val="24"/>
        </w:rPr>
        <w:t xml:space="preserve">Politeknik Kesehatan Kalimantan </w:t>
      </w:r>
      <w:r>
        <w:rPr>
          <w:i/>
          <w:spacing w:val="-2"/>
          <w:sz w:val="24"/>
        </w:rPr>
        <w:t>Timur</w:t>
      </w:r>
      <w:r>
        <w:rPr>
          <w:spacing w:val="-2"/>
          <w:sz w:val="24"/>
        </w:rPr>
        <w:t>.</w:t>
      </w:r>
    </w:p>
    <w:p w14:paraId="5A28C81E" w14:textId="77777777" w:rsidR="00FD36E2" w:rsidRDefault="00FD36E2" w:rsidP="00FD36E2">
      <w:pPr>
        <w:spacing w:before="161" w:line="259" w:lineRule="auto"/>
        <w:ind w:left="981" w:right="930" w:hanging="721"/>
        <w:jc w:val="both"/>
        <w:rPr>
          <w:sz w:val="24"/>
        </w:rPr>
      </w:pPr>
      <w:r>
        <w:rPr>
          <w:sz w:val="24"/>
        </w:rPr>
        <w:t>Rhamadani, R., Restiana, N., &amp; Bahrudin, U. (2022). Penerapan Rebusan Daun Salam untuk Menurunkan</w:t>
      </w:r>
      <w:r>
        <w:rPr>
          <w:spacing w:val="-6"/>
          <w:sz w:val="24"/>
        </w:rPr>
        <w:t xml:space="preserve"> </w:t>
      </w:r>
      <w:r>
        <w:rPr>
          <w:sz w:val="24"/>
        </w:rPr>
        <w:t>Tekanan</w:t>
      </w:r>
      <w:r>
        <w:rPr>
          <w:spacing w:val="-6"/>
          <w:sz w:val="24"/>
        </w:rPr>
        <w:t xml:space="preserve"> </w:t>
      </w:r>
      <w:r>
        <w:rPr>
          <w:sz w:val="24"/>
        </w:rPr>
        <w:t>Darah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Penderita</w:t>
      </w:r>
      <w:r>
        <w:rPr>
          <w:spacing w:val="-2"/>
          <w:sz w:val="24"/>
        </w:rPr>
        <w:t xml:space="preserve"> </w:t>
      </w:r>
      <w:r>
        <w:rPr>
          <w:sz w:val="24"/>
        </w:rPr>
        <w:t>Hipertensi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Desa</w:t>
      </w:r>
      <w:r>
        <w:rPr>
          <w:spacing w:val="-2"/>
          <w:sz w:val="24"/>
        </w:rPr>
        <w:t xml:space="preserve"> </w:t>
      </w:r>
      <w:r>
        <w:rPr>
          <w:sz w:val="24"/>
        </w:rPr>
        <w:t>Pasir Laja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r>
        <w:rPr>
          <w:i/>
          <w:sz w:val="24"/>
        </w:rPr>
        <w:t>Fakultas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Ilmu Kesehatan Universitas Muhammadyiah Tasik Malaya</w:t>
      </w:r>
      <w:r>
        <w:rPr>
          <w:sz w:val="24"/>
        </w:rPr>
        <w:t>.</w:t>
      </w:r>
    </w:p>
    <w:p w14:paraId="69920395" w14:textId="77777777" w:rsidR="00FD36E2" w:rsidRPr="00240DA7" w:rsidRDefault="00FD36E2" w:rsidP="00FD36E2">
      <w:pPr>
        <w:pStyle w:val="Bibliography"/>
        <w:ind w:left="720" w:hanging="720"/>
        <w:rPr>
          <w:noProof/>
          <w:lang w:val="id-ID"/>
        </w:rPr>
      </w:pPr>
      <w:r>
        <w:rPr>
          <w:noProof/>
          <w:lang w:val="id-ID"/>
        </w:rPr>
        <w:t xml:space="preserve">     Sahputra, D. S., &amp; Sagita, M. D. (2024). Efektivitas Pemberian Pendidikan Kesehatan Media Audio Visual Terhadap Tingkat Pengetahuan Pada Penderita Hipertensi. </w:t>
      </w:r>
      <w:r>
        <w:rPr>
          <w:i/>
          <w:iCs/>
          <w:noProof/>
          <w:lang w:val="id-ID"/>
        </w:rPr>
        <w:t>Jurnal Pustaka Keperawatan</w:t>
      </w:r>
      <w:r>
        <w:t>.</w:t>
      </w:r>
    </w:p>
    <w:p w14:paraId="21A05F6B" w14:textId="77777777" w:rsidR="00FD36E2" w:rsidRDefault="00FD36E2" w:rsidP="00FD36E2">
      <w:pPr>
        <w:pStyle w:val="BodyText"/>
        <w:spacing w:before="163" w:line="259" w:lineRule="auto"/>
        <w:ind w:left="981" w:right="935" w:hanging="721"/>
        <w:jc w:val="both"/>
      </w:pPr>
      <w:r>
        <w:t xml:space="preserve">Subekti, M. (2023). Karya Tulis Ilmiah Asuhan Keperawatan pada Keluarga Ny. I dengan Hipertensi pada Ny. I di Kampung Buleud Kulon Rt 02 Rw 04 Desa Jati Kecamatan Tarogong Kaler Kabupaten Garut. </w:t>
      </w:r>
      <w:r>
        <w:rPr>
          <w:i/>
        </w:rPr>
        <w:t xml:space="preserve">STIKES Karsa Husada Garut </w:t>
      </w:r>
      <w:r>
        <w:t>.</w:t>
      </w:r>
    </w:p>
    <w:p w14:paraId="2079621E" w14:textId="77777777" w:rsidR="00FD36E2" w:rsidRDefault="00FD36E2" w:rsidP="00FD36E2">
      <w:pPr>
        <w:pStyle w:val="BodyText"/>
        <w:spacing w:before="157" w:line="264" w:lineRule="auto"/>
        <w:ind w:left="981" w:right="947" w:hanging="721"/>
        <w:jc w:val="both"/>
        <w:rPr>
          <w:rFonts w:ascii="Calibri"/>
          <w:sz w:val="22"/>
        </w:rPr>
      </w:pPr>
      <w:r>
        <w:t xml:space="preserve">Wulandari, A., Sari, S. A., &amp; Ludiana. (2023). Penerapan Relaksasi Benson Terhadap Tekanan Darah pada Pasien Hipertensi di RSUD Jendral Ahmad Yani Kota Metro Tahun 2022. </w:t>
      </w:r>
      <w:r>
        <w:rPr>
          <w:i/>
        </w:rPr>
        <w:t xml:space="preserve">Jurnal Cendekia Muda </w:t>
      </w:r>
      <w:r>
        <w:rPr>
          <w:rFonts w:ascii="Calibri"/>
          <w:sz w:val="22"/>
        </w:rPr>
        <w:t>.</w:t>
      </w:r>
    </w:p>
    <w:sdt>
      <w:sdtPr>
        <w:rPr>
          <w:b w:val="0"/>
          <w:bCs w:val="0"/>
          <w:sz w:val="22"/>
          <w:szCs w:val="22"/>
        </w:rPr>
        <w:id w:val="-2066325227"/>
        <w:docPartObj>
          <w:docPartGallery w:val="Bibliographies"/>
          <w:docPartUnique/>
        </w:docPartObj>
      </w:sdtPr>
      <w:sdtContent>
        <w:p w14:paraId="6BB5CEFF" w14:textId="77777777" w:rsidR="00FD36E2" w:rsidRDefault="00FD36E2" w:rsidP="00FD36E2">
          <w:pPr>
            <w:pStyle w:val="Heading1"/>
            <w:ind w:left="0"/>
          </w:pPr>
        </w:p>
        <w:sdt>
          <w:sdtPr>
            <w:id w:val="1162970246"/>
            <w:bibliography/>
          </w:sdtPr>
          <w:sdtContent>
            <w:p w14:paraId="38D2EC05" w14:textId="77777777" w:rsidR="00FD36E2" w:rsidRDefault="00FD36E2" w:rsidP="00FD36E2">
              <w:pPr>
                <w:pStyle w:val="Bibliography"/>
                <w:ind w:left="720" w:hanging="720"/>
              </w:pPr>
            </w:p>
            <w:p w14:paraId="0EB55E80" w14:textId="77777777" w:rsidR="00FD36E2" w:rsidRDefault="00FD36E2" w:rsidP="00FD36E2"/>
          </w:sdtContent>
        </w:sdt>
      </w:sdtContent>
    </w:sdt>
    <w:p w14:paraId="5EF71071" w14:textId="77777777" w:rsidR="00FD36E2" w:rsidRDefault="00FD36E2" w:rsidP="00FD36E2">
      <w:pPr>
        <w:pStyle w:val="BodyText"/>
        <w:spacing w:before="157" w:line="264" w:lineRule="auto"/>
        <w:ind w:left="981" w:right="947" w:hanging="721"/>
        <w:jc w:val="both"/>
        <w:rPr>
          <w:rFonts w:ascii="Calibri"/>
          <w:sz w:val="22"/>
        </w:rPr>
      </w:pPr>
    </w:p>
    <w:sdt>
      <w:sdtPr>
        <w:rPr>
          <w:b w:val="0"/>
          <w:bCs w:val="0"/>
          <w:sz w:val="22"/>
          <w:szCs w:val="22"/>
        </w:rPr>
        <w:id w:val="637079755"/>
        <w:docPartObj>
          <w:docPartGallery w:val="Bibliographies"/>
          <w:docPartUnique/>
        </w:docPartObj>
      </w:sdtPr>
      <w:sdtContent>
        <w:p w14:paraId="473EA4E1" w14:textId="77777777" w:rsidR="00FD36E2" w:rsidRDefault="00FD36E2" w:rsidP="00FD36E2">
          <w:pPr>
            <w:pStyle w:val="Heading1"/>
          </w:pPr>
        </w:p>
        <w:p w14:paraId="49481FCF" w14:textId="77777777" w:rsidR="00FD36E2" w:rsidRDefault="00FD36E2" w:rsidP="00FD36E2"/>
      </w:sdtContent>
    </w:sdt>
    <w:p w14:paraId="6EF91A65" w14:textId="77777777" w:rsidR="00FD36E2" w:rsidRDefault="00FD36E2" w:rsidP="00FD36E2">
      <w:pPr>
        <w:pStyle w:val="BodyText"/>
        <w:spacing w:before="157" w:line="264" w:lineRule="auto"/>
        <w:ind w:left="981" w:right="947" w:hanging="721"/>
        <w:jc w:val="both"/>
        <w:rPr>
          <w:rFonts w:ascii="Calibri"/>
          <w:sz w:val="22"/>
        </w:rPr>
      </w:pPr>
    </w:p>
    <w:p w14:paraId="6576787E" w14:textId="77777777" w:rsidR="00FD36E2" w:rsidRDefault="00FD36E2" w:rsidP="00FD36E2">
      <w:pPr>
        <w:spacing w:line="264" w:lineRule="auto"/>
        <w:jc w:val="both"/>
        <w:rPr>
          <w:rFonts w:ascii="Calibri"/>
        </w:rPr>
      </w:pPr>
    </w:p>
    <w:p w14:paraId="463DB99B" w14:textId="77777777" w:rsidR="008041E7" w:rsidRDefault="008041E7"/>
    <w:sectPr w:rsidR="00804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2"/>
    <w:rsid w:val="001875AC"/>
    <w:rsid w:val="00591A02"/>
    <w:rsid w:val="008041E7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51D0"/>
  <w15:chartTrackingRefBased/>
  <w15:docId w15:val="{7F3E64FC-FD91-4B21-A931-595442CA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3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D36E2"/>
    <w:pPr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6E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D36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36E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D36E2"/>
  </w:style>
  <w:style w:type="paragraph" w:styleId="NoSpacing">
    <w:name w:val="No Spacing"/>
    <w:uiPriority w:val="1"/>
    <w:qFormat/>
    <w:rsid w:val="00FD3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2024-08-10T08:53:00Z</dcterms:created>
  <dcterms:modified xsi:type="dcterms:W3CDTF">2024-08-10T08:56:00Z</dcterms:modified>
</cp:coreProperties>
</file>