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9BEED" w14:textId="77777777" w:rsidR="00CA7028" w:rsidRPr="00CC3509" w:rsidRDefault="00CA7028" w:rsidP="00CA70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3509">
        <w:rPr>
          <w:rFonts w:ascii="Times New Roman" w:hAnsi="Times New Roman" w:cs="Times New Roman"/>
          <w:b/>
          <w:bCs/>
          <w:sz w:val="24"/>
          <w:szCs w:val="24"/>
          <w:lang w:val="en-US"/>
        </w:rPr>
        <w:t>BAB V</w:t>
      </w:r>
    </w:p>
    <w:p w14:paraId="7D7E5792" w14:textId="77777777" w:rsidR="00CA7028" w:rsidRPr="00CC3509" w:rsidRDefault="00CA7028" w:rsidP="00CA70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3509">
        <w:rPr>
          <w:rFonts w:ascii="Times New Roman" w:hAnsi="Times New Roman" w:cs="Times New Roman"/>
          <w:b/>
          <w:bCs/>
          <w:sz w:val="24"/>
          <w:szCs w:val="24"/>
          <w:lang w:val="en-US"/>
        </w:rPr>
        <w:t>KESIMPULAN DAN SARAN</w:t>
      </w:r>
    </w:p>
    <w:p w14:paraId="72F27532" w14:textId="77777777" w:rsidR="00CA7028" w:rsidRPr="00B47E2C" w:rsidRDefault="00CA7028" w:rsidP="00CA7028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A86F46D" w14:textId="77777777" w:rsidR="00CA7028" w:rsidRPr="00B47E2C" w:rsidRDefault="00CA7028" w:rsidP="00CA7028">
      <w:pPr>
        <w:spacing w:before="240" w:line="480" w:lineRule="auto"/>
        <w:ind w:left="426" w:right="1088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bab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asuhan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Hipertensi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Anggrek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RSUD Muara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Teweh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Kesimpulan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sekaligus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saran yang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mutu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asuhan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Hipertensi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5BDDC8" w14:textId="77777777" w:rsidR="00CA7028" w:rsidRPr="00B47E2C" w:rsidRDefault="00CA7028" w:rsidP="00CA7028">
      <w:pPr>
        <w:pStyle w:val="ListParagraph"/>
        <w:numPr>
          <w:ilvl w:val="0"/>
          <w:numId w:val="1"/>
        </w:numPr>
        <w:spacing w:before="240" w:line="480" w:lineRule="auto"/>
        <w:ind w:right="108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47E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KESIMPULAN </w:t>
      </w:r>
    </w:p>
    <w:p w14:paraId="0D57EF84" w14:textId="77777777" w:rsidR="00CA7028" w:rsidRPr="00B47E2C" w:rsidRDefault="00CA7028" w:rsidP="00CA7028">
      <w:pPr>
        <w:pStyle w:val="ListParagraph"/>
        <w:spacing w:before="240" w:line="480" w:lineRule="auto"/>
        <w:ind w:right="10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diuraikan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asuhan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Hipertensi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mengambil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Kesimpulan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14:paraId="018C54BA" w14:textId="77777777" w:rsidR="00CA7028" w:rsidRPr="00B47E2C" w:rsidRDefault="00CA7028" w:rsidP="00CA7028">
      <w:pPr>
        <w:pStyle w:val="ListParagraph"/>
        <w:numPr>
          <w:ilvl w:val="0"/>
          <w:numId w:val="2"/>
        </w:numPr>
        <w:spacing w:before="240" w:line="480" w:lineRule="auto"/>
        <w:ind w:right="10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Pengkajian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hipertensi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TD : 189/96 mmHg, N : 92 x/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menit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>, Rr : 20 x/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menit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>, T :36, 2 ° C, SpO2 : 98 %.</w:t>
      </w:r>
    </w:p>
    <w:p w14:paraId="7F9B18C4" w14:textId="77777777" w:rsidR="00CA7028" w:rsidRPr="00B47E2C" w:rsidRDefault="00CA7028" w:rsidP="00CA7028">
      <w:pPr>
        <w:pStyle w:val="ListParagraph"/>
        <w:numPr>
          <w:ilvl w:val="0"/>
          <w:numId w:val="2"/>
        </w:numPr>
        <w:spacing w:before="240" w:line="480" w:lineRule="auto"/>
        <w:ind w:right="10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Diagnose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pencedera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fisiologis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iskemia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47E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12160E" w14:textId="77777777" w:rsidR="00CA7028" w:rsidRPr="00B47E2C" w:rsidRDefault="00CA7028" w:rsidP="00CA7028">
      <w:pPr>
        <w:pStyle w:val="ListParagraph"/>
        <w:numPr>
          <w:ilvl w:val="0"/>
          <w:numId w:val="2"/>
        </w:numPr>
        <w:spacing w:before="240" w:line="480" w:lineRule="auto"/>
        <w:ind w:right="10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Perencanaan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asuhan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menyesuaikan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keadaan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E51065" w14:textId="77777777" w:rsidR="00CA7028" w:rsidRPr="00B47E2C" w:rsidRDefault="00CA7028" w:rsidP="00CA7028">
      <w:pPr>
        <w:pStyle w:val="ListParagraph"/>
        <w:numPr>
          <w:ilvl w:val="0"/>
          <w:numId w:val="2"/>
        </w:numPr>
        <w:spacing w:before="240" w:line="480" w:lineRule="auto"/>
        <w:ind w:right="10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pada masing-masing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diganosa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dilaksanakan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lastRenderedPageBreak/>
        <w:t>sebelumnya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yang lain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disesuaikan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keadaan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B2CF87" w14:textId="77777777" w:rsidR="00CA7028" w:rsidRDefault="00CA7028" w:rsidP="00CA7028">
      <w:pPr>
        <w:pStyle w:val="ListParagraph"/>
        <w:numPr>
          <w:ilvl w:val="0"/>
          <w:numId w:val="2"/>
        </w:numPr>
        <w:spacing w:before="240" w:line="480" w:lineRule="auto"/>
        <w:ind w:right="10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dijelaskan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diuraikan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diagnose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teratasi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sebagian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>. (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berkurang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D049E8" w14:textId="77777777" w:rsidR="00CA7028" w:rsidRPr="00CC3509" w:rsidRDefault="00CA7028" w:rsidP="00CA7028">
      <w:pPr>
        <w:pStyle w:val="ListParagraph"/>
        <w:spacing w:before="240" w:line="480" w:lineRule="auto"/>
        <w:ind w:left="1140" w:right="108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B01749" w14:textId="77777777" w:rsidR="00CA7028" w:rsidRPr="00B47E2C" w:rsidRDefault="00CA7028" w:rsidP="00CA7028">
      <w:pPr>
        <w:pStyle w:val="ListParagraph"/>
        <w:numPr>
          <w:ilvl w:val="0"/>
          <w:numId w:val="1"/>
        </w:numPr>
        <w:spacing w:before="240" w:line="480" w:lineRule="auto"/>
        <w:ind w:right="108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47E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SARAN </w:t>
      </w:r>
    </w:p>
    <w:p w14:paraId="437A025E" w14:textId="77777777" w:rsidR="00CA7028" w:rsidRPr="00B47E2C" w:rsidRDefault="00CA7028" w:rsidP="00CA7028">
      <w:pPr>
        <w:pStyle w:val="ListParagraph"/>
        <w:spacing w:before="240" w:line="480" w:lineRule="auto"/>
        <w:ind w:right="1088" w:firstLine="6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saran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keterlibatan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tim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Kesehatan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B9A87D" w14:textId="77777777" w:rsidR="00CA7028" w:rsidRPr="00DF28E9" w:rsidRDefault="00CA7028" w:rsidP="00CA7028">
      <w:pPr>
        <w:pStyle w:val="ListParagraph"/>
        <w:numPr>
          <w:ilvl w:val="0"/>
          <w:numId w:val="3"/>
        </w:numPr>
        <w:spacing w:before="240" w:line="480" w:lineRule="auto"/>
        <w:ind w:right="108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F28E9">
        <w:rPr>
          <w:rFonts w:ascii="Times New Roman" w:hAnsi="Times New Roman" w:cs="Times New Roman"/>
          <w:b/>
          <w:bCs/>
          <w:sz w:val="24"/>
          <w:szCs w:val="24"/>
          <w:lang w:val="en-US"/>
        </w:rPr>
        <w:t>Bagi Rumah Sakit</w:t>
      </w:r>
    </w:p>
    <w:p w14:paraId="7F81A32A" w14:textId="77777777" w:rsidR="00CA7028" w:rsidRPr="007F51E2" w:rsidRDefault="00CA7028" w:rsidP="00CA7028">
      <w:pPr>
        <w:pStyle w:val="ListParagraph"/>
        <w:spacing w:before="240" w:line="480" w:lineRule="auto"/>
        <w:ind w:left="1080" w:right="10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mutu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Kesehatan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merencanakan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asuhan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hipertensi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tekanan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darah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menghindari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komplikasi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risiko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gagal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jantung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memperhatikan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gejala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14:paraId="2B5D87B5" w14:textId="77777777" w:rsidR="00CA7028" w:rsidRPr="00DF28E9" w:rsidRDefault="00CA7028" w:rsidP="00CA7028">
      <w:pPr>
        <w:pStyle w:val="ListParagraph"/>
        <w:numPr>
          <w:ilvl w:val="0"/>
          <w:numId w:val="3"/>
        </w:numPr>
        <w:spacing w:before="240" w:line="480" w:lineRule="auto"/>
        <w:ind w:right="108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F28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Bagi </w:t>
      </w:r>
      <w:proofErr w:type="spellStart"/>
      <w:r w:rsidRPr="00DF28E9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Institusi</w:t>
      </w:r>
      <w:proofErr w:type="spellEnd"/>
      <w:r w:rsidRPr="00DF28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Pendidikan</w:t>
      </w:r>
    </w:p>
    <w:p w14:paraId="3E2BF190" w14:textId="77777777" w:rsidR="00CA7028" w:rsidRPr="00B47E2C" w:rsidRDefault="00CA7028" w:rsidP="00CA7028">
      <w:pPr>
        <w:pStyle w:val="ListParagraph"/>
        <w:spacing w:before="240" w:line="480" w:lineRule="auto"/>
        <w:ind w:left="1080" w:right="10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institusi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Pendidikan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referensi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asuhan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kien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hipertensi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DEEDBE" w14:textId="77777777" w:rsidR="00CA7028" w:rsidRPr="00DF28E9" w:rsidRDefault="00CA7028" w:rsidP="00CA7028">
      <w:pPr>
        <w:pStyle w:val="ListParagraph"/>
        <w:numPr>
          <w:ilvl w:val="0"/>
          <w:numId w:val="3"/>
        </w:numPr>
        <w:spacing w:before="240" w:line="480" w:lineRule="auto"/>
        <w:ind w:right="108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F28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Bagi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Klien</w:t>
      </w:r>
      <w:r w:rsidRPr="00DF28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dan </w:t>
      </w:r>
      <w:proofErr w:type="spellStart"/>
      <w:r w:rsidRPr="00DF28E9">
        <w:rPr>
          <w:rFonts w:ascii="Times New Roman" w:hAnsi="Times New Roman" w:cs="Times New Roman"/>
          <w:b/>
          <w:bCs/>
          <w:sz w:val="24"/>
          <w:szCs w:val="24"/>
          <w:lang w:val="en-US"/>
        </w:rPr>
        <w:t>Keluarga</w:t>
      </w:r>
      <w:proofErr w:type="spellEnd"/>
    </w:p>
    <w:p w14:paraId="21534FFE" w14:textId="77777777" w:rsidR="00CA7028" w:rsidRPr="00B47E2C" w:rsidRDefault="00CA7028" w:rsidP="00CA7028">
      <w:pPr>
        <w:pStyle w:val="ListParagraph"/>
        <w:spacing w:before="240" w:line="480" w:lineRule="auto"/>
        <w:ind w:left="1080" w:right="10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lastRenderedPageBreak/>
        <w:t>Untuk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status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Kesehatan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hipertensi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tekanan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darah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pencegahan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tekanan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darah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tekanan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darah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sakit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risiko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gagal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jantung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menjaga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gaya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sehat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307F12" w14:textId="77777777" w:rsidR="00CA7028" w:rsidRPr="00DF28E9" w:rsidRDefault="00CA7028" w:rsidP="00CA7028">
      <w:pPr>
        <w:pStyle w:val="ListParagraph"/>
        <w:numPr>
          <w:ilvl w:val="0"/>
          <w:numId w:val="3"/>
        </w:numPr>
        <w:spacing w:before="240" w:line="480" w:lineRule="auto"/>
        <w:ind w:right="108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F28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Bagi </w:t>
      </w:r>
      <w:proofErr w:type="spellStart"/>
      <w:r w:rsidRPr="00DF28E9">
        <w:rPr>
          <w:rFonts w:ascii="Times New Roman" w:hAnsi="Times New Roman" w:cs="Times New Roman"/>
          <w:b/>
          <w:bCs/>
          <w:sz w:val="24"/>
          <w:szCs w:val="24"/>
          <w:lang w:val="en-US"/>
        </w:rPr>
        <w:t>Mahasiswa</w:t>
      </w:r>
      <w:proofErr w:type="spellEnd"/>
      <w:r w:rsidRPr="00DF28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F28E9">
        <w:rPr>
          <w:rFonts w:ascii="Times New Roman" w:hAnsi="Times New Roman" w:cs="Times New Roman"/>
          <w:b/>
          <w:bCs/>
          <w:sz w:val="24"/>
          <w:szCs w:val="24"/>
          <w:lang w:val="en-US"/>
        </w:rPr>
        <w:t>keperawatan</w:t>
      </w:r>
      <w:proofErr w:type="spellEnd"/>
    </w:p>
    <w:p w14:paraId="7AFAA264" w14:textId="23878712" w:rsidR="00CA7028" w:rsidRDefault="00CA7028" w:rsidP="00CA7028">
      <w:pPr>
        <w:spacing w:line="480" w:lineRule="auto"/>
        <w:ind w:left="1134" w:right="1088"/>
        <w:jc w:val="both"/>
      </w:pP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Tinggi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Kesehatan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Suaka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Insan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Banjarmasin,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menemukan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hipertensi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lbih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jurnal-jurnal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terbaru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E2C">
        <w:rPr>
          <w:rFonts w:ascii="Times New Roman" w:hAnsi="Times New Roman" w:cs="Times New Roman"/>
          <w:sz w:val="24"/>
          <w:szCs w:val="24"/>
          <w:lang w:val="en-US"/>
        </w:rPr>
        <w:t>keefektifan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tengkuk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 w:rsidRPr="00B47E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CA7028" w:rsidSect="00CA7028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6446F"/>
    <w:multiLevelType w:val="hybridMultilevel"/>
    <w:tmpl w:val="EAAE93D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442BD"/>
    <w:multiLevelType w:val="hybridMultilevel"/>
    <w:tmpl w:val="1E4CB0D6"/>
    <w:lvl w:ilvl="0" w:tplc="8160A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BF58F1"/>
    <w:multiLevelType w:val="hybridMultilevel"/>
    <w:tmpl w:val="4512588C"/>
    <w:lvl w:ilvl="0" w:tplc="2814D18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0" w:hanging="360"/>
      </w:pPr>
    </w:lvl>
    <w:lvl w:ilvl="2" w:tplc="3809001B" w:tentative="1">
      <w:start w:val="1"/>
      <w:numFmt w:val="lowerRoman"/>
      <w:lvlText w:val="%3."/>
      <w:lvlJc w:val="right"/>
      <w:pPr>
        <w:ind w:left="2580" w:hanging="180"/>
      </w:pPr>
    </w:lvl>
    <w:lvl w:ilvl="3" w:tplc="3809000F" w:tentative="1">
      <w:start w:val="1"/>
      <w:numFmt w:val="decimal"/>
      <w:lvlText w:val="%4."/>
      <w:lvlJc w:val="left"/>
      <w:pPr>
        <w:ind w:left="3300" w:hanging="360"/>
      </w:pPr>
    </w:lvl>
    <w:lvl w:ilvl="4" w:tplc="38090019" w:tentative="1">
      <w:start w:val="1"/>
      <w:numFmt w:val="lowerLetter"/>
      <w:lvlText w:val="%5."/>
      <w:lvlJc w:val="left"/>
      <w:pPr>
        <w:ind w:left="4020" w:hanging="360"/>
      </w:pPr>
    </w:lvl>
    <w:lvl w:ilvl="5" w:tplc="3809001B" w:tentative="1">
      <w:start w:val="1"/>
      <w:numFmt w:val="lowerRoman"/>
      <w:lvlText w:val="%6."/>
      <w:lvlJc w:val="right"/>
      <w:pPr>
        <w:ind w:left="4740" w:hanging="180"/>
      </w:pPr>
    </w:lvl>
    <w:lvl w:ilvl="6" w:tplc="3809000F" w:tentative="1">
      <w:start w:val="1"/>
      <w:numFmt w:val="decimal"/>
      <w:lvlText w:val="%7."/>
      <w:lvlJc w:val="left"/>
      <w:pPr>
        <w:ind w:left="5460" w:hanging="360"/>
      </w:pPr>
    </w:lvl>
    <w:lvl w:ilvl="7" w:tplc="38090019" w:tentative="1">
      <w:start w:val="1"/>
      <w:numFmt w:val="lowerLetter"/>
      <w:lvlText w:val="%8."/>
      <w:lvlJc w:val="left"/>
      <w:pPr>
        <w:ind w:left="6180" w:hanging="360"/>
      </w:pPr>
    </w:lvl>
    <w:lvl w:ilvl="8" w:tplc="38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328824966">
    <w:abstractNumId w:val="0"/>
  </w:num>
  <w:num w:numId="2" w16cid:durableId="1594778767">
    <w:abstractNumId w:val="2"/>
  </w:num>
  <w:num w:numId="3" w16cid:durableId="2132745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28"/>
    <w:rsid w:val="000E456E"/>
    <w:rsid w:val="00CA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F423"/>
  <w15:chartTrackingRefBased/>
  <w15:docId w15:val="{C0B04C85-FC0C-4D82-844B-75DDB210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A7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 tingan</dc:creator>
  <cp:keywords/>
  <dc:description/>
  <cp:lastModifiedBy>elo tingan</cp:lastModifiedBy>
  <cp:revision>1</cp:revision>
  <dcterms:created xsi:type="dcterms:W3CDTF">2024-09-04T09:26:00Z</dcterms:created>
  <dcterms:modified xsi:type="dcterms:W3CDTF">2024-09-04T09:29:00Z</dcterms:modified>
</cp:coreProperties>
</file>